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2E" w:rsidRPr="008C6CD9" w:rsidRDefault="00C06A2E" w:rsidP="00712430">
      <w:pPr>
        <w:spacing w:line="360" w:lineRule="auto"/>
        <w:jc w:val="left"/>
        <w:rPr>
          <w:rFonts w:eastAsia="仿宋_GB2312"/>
          <w:sz w:val="36"/>
          <w:szCs w:val="36"/>
        </w:rPr>
      </w:pPr>
    </w:p>
    <w:p w:rsidR="00C06A2E" w:rsidRPr="008C6CD9" w:rsidRDefault="00C06A2E" w:rsidP="00712430">
      <w:pPr>
        <w:spacing w:line="360" w:lineRule="auto"/>
        <w:jc w:val="left"/>
        <w:rPr>
          <w:rFonts w:eastAsia="仿宋_GB2312"/>
          <w:sz w:val="36"/>
          <w:szCs w:val="36"/>
        </w:rPr>
      </w:pPr>
    </w:p>
    <w:p w:rsidR="00C06A2E" w:rsidRPr="008C6CD9" w:rsidRDefault="00C06A2E" w:rsidP="008C420C">
      <w:pPr>
        <w:jc w:val="center"/>
        <w:rPr>
          <w:rFonts w:eastAsia="方正小标宋_GBK"/>
          <w:sz w:val="36"/>
          <w:szCs w:val="36"/>
        </w:rPr>
      </w:pPr>
      <w:r w:rsidRPr="008C6CD9">
        <w:rPr>
          <w:rFonts w:eastAsia="方正小标宋_GBK" w:hint="eastAsia"/>
          <w:sz w:val="36"/>
          <w:szCs w:val="36"/>
        </w:rPr>
        <w:t>关于征集</w:t>
      </w:r>
      <w:r w:rsidRPr="008C6CD9">
        <w:rPr>
          <w:rFonts w:eastAsia="方正小标宋_GBK"/>
          <w:sz w:val="36"/>
          <w:szCs w:val="36"/>
        </w:rPr>
        <w:t>2016</w:t>
      </w:r>
      <w:r w:rsidRPr="008C6CD9">
        <w:rPr>
          <w:rFonts w:eastAsia="方正小标宋_GBK" w:hint="eastAsia"/>
          <w:sz w:val="36"/>
          <w:szCs w:val="36"/>
        </w:rPr>
        <w:t>年度社发领域重点研发计划</w:t>
      </w:r>
    </w:p>
    <w:p w:rsidR="00C06A2E" w:rsidRPr="008C6CD9" w:rsidRDefault="00C06A2E" w:rsidP="008C420C">
      <w:pPr>
        <w:jc w:val="center"/>
        <w:rPr>
          <w:rFonts w:eastAsia="方正小标宋_GBK"/>
          <w:sz w:val="36"/>
          <w:szCs w:val="36"/>
        </w:rPr>
      </w:pPr>
      <w:r w:rsidRPr="008C6CD9">
        <w:rPr>
          <w:rFonts w:eastAsia="方正小标宋_GBK" w:hint="eastAsia"/>
          <w:sz w:val="36"/>
          <w:szCs w:val="36"/>
        </w:rPr>
        <w:t>专项建议的通知</w:t>
      </w:r>
    </w:p>
    <w:p w:rsidR="00C06A2E" w:rsidRPr="008C6CD9" w:rsidRDefault="00C06A2E" w:rsidP="00712430">
      <w:pPr>
        <w:spacing w:line="360" w:lineRule="auto"/>
        <w:jc w:val="center"/>
        <w:rPr>
          <w:b/>
          <w:sz w:val="36"/>
          <w:szCs w:val="36"/>
        </w:rPr>
      </w:pPr>
    </w:p>
    <w:p w:rsidR="00C06A2E" w:rsidRPr="008C6CD9" w:rsidRDefault="00C06A2E" w:rsidP="008C420C">
      <w:pPr>
        <w:spacing w:line="360" w:lineRule="auto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各有关单位：</w:t>
      </w:r>
      <w:bookmarkStart w:id="0" w:name="_GoBack"/>
      <w:bookmarkEnd w:id="0"/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为做好</w:t>
      </w:r>
      <w:r w:rsidRPr="008C6CD9">
        <w:rPr>
          <w:rFonts w:eastAsia="仿宋_GB2312"/>
          <w:sz w:val="32"/>
          <w:szCs w:val="32"/>
        </w:rPr>
        <w:t>2016</w:t>
      </w:r>
      <w:r w:rsidRPr="008C6CD9">
        <w:rPr>
          <w:rFonts w:eastAsia="仿宋_GB2312" w:hint="eastAsia"/>
          <w:sz w:val="32"/>
          <w:szCs w:val="32"/>
        </w:rPr>
        <w:t>年度社发领域重点研发计划项目申报指南的编制工作，充分发挥科技创新在保障和改善民生中的支撑引领作用。经研究，我处现面向相关单位征集</w:t>
      </w:r>
      <w:r w:rsidRPr="008C6CD9">
        <w:rPr>
          <w:rFonts w:eastAsia="仿宋_GB2312"/>
          <w:sz w:val="32"/>
          <w:szCs w:val="32"/>
        </w:rPr>
        <w:t>2016</w:t>
      </w:r>
      <w:r w:rsidRPr="008C6CD9">
        <w:rPr>
          <w:rFonts w:eastAsia="仿宋_GB2312" w:hint="eastAsia"/>
          <w:sz w:val="32"/>
          <w:szCs w:val="32"/>
        </w:rPr>
        <w:t>年度社发领域重点研发计划专项建议。现将有关事项通知如下：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b/>
          <w:sz w:val="32"/>
          <w:szCs w:val="32"/>
        </w:rPr>
      </w:pPr>
      <w:r w:rsidRPr="008C6CD9">
        <w:rPr>
          <w:rFonts w:eastAsia="仿宋_GB2312"/>
          <w:b/>
          <w:sz w:val="32"/>
          <w:szCs w:val="32"/>
        </w:rPr>
        <w:t>1</w:t>
      </w:r>
      <w:r w:rsidRPr="008C6CD9">
        <w:rPr>
          <w:rFonts w:eastAsia="仿宋_GB2312" w:hint="eastAsia"/>
          <w:b/>
          <w:sz w:val="32"/>
          <w:szCs w:val="32"/>
        </w:rPr>
        <w:t>、征集范围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资源环境、人口健康（生物医药）、公共安全、防灾减灾、新型城镇化等领域。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b/>
          <w:sz w:val="32"/>
          <w:szCs w:val="32"/>
        </w:rPr>
      </w:pPr>
      <w:r w:rsidRPr="008C6CD9">
        <w:rPr>
          <w:rFonts w:eastAsia="仿宋_GB2312"/>
          <w:b/>
          <w:sz w:val="32"/>
          <w:szCs w:val="32"/>
        </w:rPr>
        <w:t>2</w:t>
      </w:r>
      <w:r w:rsidRPr="008C6CD9">
        <w:rPr>
          <w:rFonts w:eastAsia="仿宋_GB2312" w:hint="eastAsia"/>
          <w:b/>
          <w:sz w:val="32"/>
          <w:szCs w:val="32"/>
        </w:rPr>
        <w:t>、征集目的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直接服务于</w:t>
      </w:r>
      <w:r w:rsidRPr="008C6CD9">
        <w:rPr>
          <w:rFonts w:eastAsia="仿宋_GB2312"/>
          <w:sz w:val="32"/>
          <w:szCs w:val="32"/>
        </w:rPr>
        <w:t>2016</w:t>
      </w:r>
      <w:r w:rsidRPr="008C6CD9">
        <w:rPr>
          <w:rFonts w:eastAsia="仿宋_GB2312" w:hint="eastAsia"/>
          <w:sz w:val="32"/>
          <w:szCs w:val="32"/>
        </w:rPr>
        <w:t>年度社发领域重点研发计划项目申报指南编制。对所提交的专项建议，我处将进行研究梳理，作为编制</w:t>
      </w:r>
      <w:r w:rsidRPr="008C6CD9">
        <w:rPr>
          <w:rFonts w:eastAsia="仿宋_GB2312"/>
          <w:sz w:val="32"/>
          <w:szCs w:val="32"/>
        </w:rPr>
        <w:t>2016</w:t>
      </w:r>
      <w:r w:rsidRPr="008C6CD9">
        <w:rPr>
          <w:rFonts w:eastAsia="仿宋_GB2312" w:hint="eastAsia"/>
          <w:sz w:val="32"/>
          <w:szCs w:val="32"/>
        </w:rPr>
        <w:t>年度社发领域重点研发计划项目申报指南的主要参考依据。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b/>
          <w:sz w:val="32"/>
          <w:szCs w:val="32"/>
        </w:rPr>
      </w:pPr>
      <w:r w:rsidRPr="008C6CD9">
        <w:rPr>
          <w:rFonts w:eastAsia="仿宋_GB2312"/>
          <w:b/>
          <w:sz w:val="32"/>
          <w:szCs w:val="32"/>
        </w:rPr>
        <w:t>3</w:t>
      </w:r>
      <w:r w:rsidRPr="008C6CD9">
        <w:rPr>
          <w:rFonts w:eastAsia="仿宋_GB2312" w:hint="eastAsia"/>
          <w:b/>
          <w:sz w:val="32"/>
          <w:szCs w:val="32"/>
        </w:rPr>
        <w:t>、征集时间及要求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请于</w:t>
      </w:r>
      <w:r w:rsidRPr="008C6CD9">
        <w:rPr>
          <w:rFonts w:eastAsia="仿宋_GB2312"/>
          <w:sz w:val="32"/>
          <w:szCs w:val="32"/>
        </w:rPr>
        <w:t>2015</w:t>
      </w:r>
      <w:r w:rsidRPr="008C6CD9">
        <w:rPr>
          <w:rFonts w:eastAsia="仿宋_GB2312" w:hint="eastAsia"/>
          <w:sz w:val="32"/>
          <w:szCs w:val="32"/>
        </w:rPr>
        <w:t>年</w:t>
      </w:r>
      <w:r w:rsidRPr="008C6CD9">
        <w:rPr>
          <w:rFonts w:eastAsia="仿宋_GB2312"/>
          <w:sz w:val="32"/>
          <w:szCs w:val="32"/>
        </w:rPr>
        <w:t xml:space="preserve"> 11</w:t>
      </w:r>
      <w:r w:rsidRPr="008C6CD9">
        <w:rPr>
          <w:rFonts w:eastAsia="仿宋_GB2312" w:hint="eastAsia"/>
          <w:sz w:val="32"/>
          <w:szCs w:val="32"/>
        </w:rPr>
        <w:t>月</w:t>
      </w:r>
      <w:r w:rsidRPr="008C6CD9">
        <w:rPr>
          <w:rFonts w:eastAsia="仿宋_GB2312"/>
          <w:sz w:val="32"/>
          <w:szCs w:val="32"/>
        </w:rPr>
        <w:t>6</w:t>
      </w:r>
      <w:r w:rsidRPr="008C6CD9">
        <w:rPr>
          <w:rFonts w:eastAsia="仿宋_GB2312" w:hint="eastAsia"/>
          <w:sz w:val="32"/>
          <w:szCs w:val="32"/>
        </w:rPr>
        <w:t>日前，将专项建议（见附件）以书面材料</w:t>
      </w:r>
      <w:r w:rsidRPr="008C6CD9">
        <w:rPr>
          <w:rFonts w:eastAsia="仿宋_GB2312"/>
          <w:sz w:val="32"/>
          <w:szCs w:val="32"/>
        </w:rPr>
        <w:t>(</w:t>
      </w:r>
      <w:r w:rsidRPr="008C6CD9">
        <w:rPr>
          <w:rFonts w:eastAsia="仿宋_GB2312" w:hint="eastAsia"/>
          <w:sz w:val="32"/>
          <w:szCs w:val="32"/>
        </w:rPr>
        <w:t>一式一份</w:t>
      </w:r>
      <w:r w:rsidRPr="008C6CD9">
        <w:rPr>
          <w:rFonts w:eastAsia="仿宋_GB2312"/>
          <w:sz w:val="32"/>
          <w:szCs w:val="32"/>
        </w:rPr>
        <w:t>)</w:t>
      </w:r>
      <w:r w:rsidRPr="008C6CD9">
        <w:rPr>
          <w:rFonts w:eastAsia="仿宋_GB2312" w:hint="eastAsia"/>
          <w:sz w:val="32"/>
          <w:szCs w:val="32"/>
        </w:rPr>
        <w:t>和电子文档</w:t>
      </w:r>
      <w:r w:rsidRPr="008C6CD9">
        <w:rPr>
          <w:rFonts w:eastAsia="仿宋_GB2312"/>
          <w:sz w:val="32"/>
          <w:szCs w:val="32"/>
        </w:rPr>
        <w:t>(word</w:t>
      </w:r>
      <w:r w:rsidRPr="008C6CD9">
        <w:rPr>
          <w:rFonts w:eastAsia="仿宋_GB2312" w:hint="eastAsia"/>
          <w:sz w:val="32"/>
          <w:szCs w:val="32"/>
        </w:rPr>
        <w:t>格式</w:t>
      </w:r>
      <w:r w:rsidRPr="008C6CD9">
        <w:rPr>
          <w:rFonts w:eastAsia="仿宋_GB2312"/>
          <w:sz w:val="32"/>
          <w:szCs w:val="32"/>
        </w:rPr>
        <w:t>)</w:t>
      </w:r>
      <w:r w:rsidRPr="008C6CD9">
        <w:rPr>
          <w:rFonts w:eastAsia="仿宋_GB2312" w:hint="eastAsia"/>
          <w:sz w:val="32"/>
          <w:szCs w:val="32"/>
        </w:rPr>
        <w:t>报送我处。提交的材料必须注重质量，科学严谨，数据必须准确。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b/>
          <w:sz w:val="32"/>
          <w:szCs w:val="32"/>
        </w:rPr>
      </w:pPr>
      <w:r w:rsidRPr="008C6CD9">
        <w:rPr>
          <w:rFonts w:eastAsia="仿宋_GB2312"/>
          <w:b/>
          <w:sz w:val="32"/>
          <w:szCs w:val="32"/>
        </w:rPr>
        <w:t>4</w:t>
      </w:r>
      <w:r w:rsidRPr="008C6CD9">
        <w:rPr>
          <w:rFonts w:eastAsia="仿宋_GB2312" w:hint="eastAsia"/>
          <w:b/>
          <w:sz w:val="32"/>
          <w:szCs w:val="32"/>
        </w:rPr>
        <w:t>、联系方式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联</w:t>
      </w:r>
      <w:r w:rsidRPr="008C6CD9">
        <w:rPr>
          <w:rFonts w:eastAsia="仿宋_GB2312"/>
          <w:sz w:val="32"/>
          <w:szCs w:val="32"/>
        </w:rPr>
        <w:t xml:space="preserve"> </w:t>
      </w:r>
      <w:r w:rsidRPr="008C6CD9">
        <w:rPr>
          <w:rFonts w:eastAsia="仿宋_GB2312" w:hint="eastAsia"/>
          <w:sz w:val="32"/>
          <w:szCs w:val="32"/>
        </w:rPr>
        <w:t>系</w:t>
      </w:r>
      <w:r w:rsidRPr="008C6CD9">
        <w:rPr>
          <w:rFonts w:eastAsia="仿宋_GB2312"/>
          <w:sz w:val="32"/>
          <w:szCs w:val="32"/>
        </w:rPr>
        <w:t xml:space="preserve"> </w:t>
      </w:r>
      <w:r w:rsidRPr="008C6CD9">
        <w:rPr>
          <w:rFonts w:eastAsia="仿宋_GB2312" w:hint="eastAsia"/>
          <w:sz w:val="32"/>
          <w:szCs w:val="32"/>
        </w:rPr>
        <w:t>人：陈</w:t>
      </w:r>
      <w:r w:rsidRPr="008C6CD9">
        <w:rPr>
          <w:rFonts w:eastAsia="仿宋_GB2312"/>
          <w:sz w:val="32"/>
          <w:szCs w:val="32"/>
        </w:rPr>
        <w:t xml:space="preserve">  </w:t>
      </w:r>
      <w:r w:rsidRPr="008C6CD9">
        <w:rPr>
          <w:rFonts w:eastAsia="仿宋_GB2312" w:hint="eastAsia"/>
          <w:sz w:val="32"/>
          <w:szCs w:val="32"/>
        </w:rPr>
        <w:t>婷</w:t>
      </w:r>
      <w:r w:rsidRPr="008C6CD9">
        <w:rPr>
          <w:rFonts w:eastAsia="仿宋_GB2312"/>
          <w:sz w:val="32"/>
          <w:szCs w:val="32"/>
        </w:rPr>
        <w:t xml:space="preserve">   </w:t>
      </w:r>
      <w:r w:rsidRPr="008C6CD9">
        <w:rPr>
          <w:rFonts w:eastAsia="仿宋_GB2312" w:hint="eastAsia"/>
          <w:sz w:val="32"/>
          <w:szCs w:val="32"/>
        </w:rPr>
        <w:t>金艳红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电</w:t>
      </w:r>
      <w:r w:rsidRPr="008C6CD9">
        <w:rPr>
          <w:rFonts w:eastAsia="仿宋_GB2312"/>
          <w:sz w:val="32"/>
          <w:szCs w:val="32"/>
        </w:rPr>
        <w:t xml:space="preserve">    </w:t>
      </w:r>
      <w:r w:rsidRPr="008C6CD9">
        <w:rPr>
          <w:rFonts w:eastAsia="仿宋_GB2312" w:hint="eastAsia"/>
          <w:sz w:val="32"/>
          <w:szCs w:val="32"/>
        </w:rPr>
        <w:t>话：</w:t>
      </w:r>
      <w:r w:rsidRPr="008C6CD9">
        <w:rPr>
          <w:rFonts w:eastAsia="仿宋_GB2312"/>
          <w:sz w:val="32"/>
          <w:szCs w:val="32"/>
        </w:rPr>
        <w:t>0731-88988827   88988826</w:t>
      </w: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电子邮箱：</w:t>
      </w:r>
      <w:r w:rsidRPr="008C6CD9">
        <w:rPr>
          <w:rFonts w:eastAsia="仿宋_GB2312"/>
          <w:sz w:val="32"/>
          <w:szCs w:val="32"/>
        </w:rPr>
        <w:t>hnkjsf@126.com</w:t>
      </w:r>
    </w:p>
    <w:p w:rsidR="00C06A2E" w:rsidRPr="008C6CD9" w:rsidRDefault="00C06A2E" w:rsidP="008C420C">
      <w:pPr>
        <w:spacing w:line="360" w:lineRule="auto"/>
        <w:rPr>
          <w:rFonts w:eastAsia="仿宋_GB2312"/>
          <w:sz w:val="32"/>
          <w:szCs w:val="32"/>
        </w:rPr>
      </w:pPr>
    </w:p>
    <w:p w:rsidR="00C06A2E" w:rsidRPr="008C6CD9" w:rsidRDefault="00C06A2E" w:rsidP="00B25456">
      <w:pPr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附件：专项建议参考提纲</w:t>
      </w:r>
    </w:p>
    <w:p w:rsidR="00C06A2E" w:rsidRPr="008C6CD9" w:rsidRDefault="00C06A2E" w:rsidP="008C420C">
      <w:pPr>
        <w:spacing w:line="360" w:lineRule="auto"/>
        <w:rPr>
          <w:rFonts w:eastAsia="仿宋_GB2312"/>
          <w:sz w:val="28"/>
          <w:szCs w:val="28"/>
        </w:rPr>
      </w:pPr>
    </w:p>
    <w:p w:rsidR="00C06A2E" w:rsidRPr="008C6CD9" w:rsidRDefault="00C06A2E" w:rsidP="00B25456">
      <w:pPr>
        <w:spacing w:line="360" w:lineRule="auto"/>
        <w:ind w:firstLineChars="200" w:firstLine="31680"/>
        <w:jc w:val="right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湖南省科技厅社会发展处</w:t>
      </w:r>
    </w:p>
    <w:p w:rsidR="00C06A2E" w:rsidRPr="008C6CD9" w:rsidRDefault="00C06A2E" w:rsidP="00B25456">
      <w:pPr>
        <w:spacing w:line="360" w:lineRule="auto"/>
        <w:ind w:right="320" w:firstLineChars="200" w:firstLine="31680"/>
        <w:jc w:val="right"/>
        <w:rPr>
          <w:rFonts w:eastAsia="仿宋_GB2312"/>
          <w:sz w:val="32"/>
          <w:szCs w:val="32"/>
        </w:rPr>
      </w:pPr>
      <w:r w:rsidRPr="008C6CD9">
        <w:rPr>
          <w:rFonts w:eastAsia="仿宋_GB2312"/>
          <w:sz w:val="32"/>
          <w:szCs w:val="32"/>
        </w:rPr>
        <w:t>2015</w:t>
      </w:r>
      <w:r w:rsidRPr="008C6CD9">
        <w:rPr>
          <w:rFonts w:eastAsia="仿宋_GB2312" w:hint="eastAsia"/>
          <w:sz w:val="32"/>
          <w:szCs w:val="32"/>
        </w:rPr>
        <w:t>年</w:t>
      </w:r>
      <w:r w:rsidRPr="008C6CD9">
        <w:rPr>
          <w:rFonts w:eastAsia="仿宋_GB2312"/>
          <w:sz w:val="32"/>
          <w:szCs w:val="32"/>
        </w:rPr>
        <w:t>10</w:t>
      </w:r>
      <w:r w:rsidRPr="008C6CD9">
        <w:rPr>
          <w:rFonts w:eastAsia="仿宋_GB2312" w:hint="eastAsia"/>
          <w:sz w:val="32"/>
          <w:szCs w:val="32"/>
        </w:rPr>
        <w:t>月</w:t>
      </w:r>
      <w:r w:rsidRPr="008C6CD9">
        <w:rPr>
          <w:rFonts w:eastAsia="仿宋_GB2312"/>
          <w:sz w:val="32"/>
          <w:szCs w:val="32"/>
        </w:rPr>
        <w:t>22</w:t>
      </w:r>
      <w:r w:rsidRPr="008C6CD9">
        <w:rPr>
          <w:rFonts w:eastAsia="仿宋_GB2312" w:hint="eastAsia"/>
          <w:sz w:val="32"/>
          <w:szCs w:val="32"/>
        </w:rPr>
        <w:t>日</w:t>
      </w:r>
    </w:p>
    <w:p w:rsidR="00C06A2E" w:rsidRPr="008C6CD9" w:rsidRDefault="00C06A2E" w:rsidP="00712430">
      <w:pPr>
        <w:spacing w:line="360" w:lineRule="auto"/>
        <w:rPr>
          <w:rFonts w:eastAsia="仿宋_GB2312"/>
          <w:sz w:val="28"/>
          <w:szCs w:val="28"/>
        </w:rPr>
      </w:pPr>
    </w:p>
    <w:p w:rsidR="00C06A2E" w:rsidRPr="008C6CD9" w:rsidRDefault="00C06A2E" w:rsidP="00712430">
      <w:pPr>
        <w:spacing w:line="360" w:lineRule="auto"/>
        <w:rPr>
          <w:rFonts w:eastAsia="仿宋_GB2312"/>
          <w:sz w:val="28"/>
          <w:szCs w:val="28"/>
        </w:rPr>
        <w:sectPr w:rsidR="00C06A2E" w:rsidRPr="008C6CD9" w:rsidSect="0078739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06A2E" w:rsidRPr="008C6CD9" w:rsidRDefault="00C06A2E" w:rsidP="00712430">
      <w:pPr>
        <w:spacing w:line="360" w:lineRule="auto"/>
        <w:rPr>
          <w:rFonts w:eastAsia="仿宋_GB2312"/>
          <w:sz w:val="32"/>
          <w:szCs w:val="32"/>
        </w:rPr>
      </w:pPr>
      <w:r w:rsidRPr="008C6CD9">
        <w:rPr>
          <w:rFonts w:eastAsia="仿宋_GB2312" w:hint="eastAsia"/>
          <w:sz w:val="32"/>
          <w:szCs w:val="32"/>
        </w:rPr>
        <w:t>附件：</w:t>
      </w:r>
    </w:p>
    <w:p w:rsidR="00C06A2E" w:rsidRPr="008C6CD9" w:rsidRDefault="00C06A2E" w:rsidP="00712430">
      <w:pPr>
        <w:spacing w:line="360" w:lineRule="auto"/>
        <w:jc w:val="center"/>
        <w:rPr>
          <w:rFonts w:eastAsia="方正小标宋_GBK"/>
          <w:sz w:val="36"/>
          <w:szCs w:val="36"/>
        </w:rPr>
      </w:pPr>
      <w:r w:rsidRPr="008C6CD9">
        <w:rPr>
          <w:rFonts w:eastAsia="方正小标宋_GBK" w:hint="eastAsia"/>
          <w:sz w:val="36"/>
          <w:szCs w:val="36"/>
        </w:rPr>
        <w:t>专项建议参考提纲</w:t>
      </w:r>
    </w:p>
    <w:p w:rsidR="00C06A2E" w:rsidRPr="008C6CD9" w:rsidRDefault="00C06A2E" w:rsidP="00B25456">
      <w:pPr>
        <w:adjustRightInd w:val="0"/>
        <w:snapToGrid w:val="0"/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楷体_GB2312"/>
          <w:sz w:val="32"/>
          <w:szCs w:val="32"/>
        </w:rPr>
        <w:t>1</w:t>
      </w:r>
      <w:r w:rsidRPr="008C6CD9">
        <w:rPr>
          <w:rFonts w:eastAsia="楷体_GB2312" w:hint="eastAsia"/>
          <w:sz w:val="32"/>
          <w:szCs w:val="32"/>
        </w:rPr>
        <w:t>、意义和必要性。</w:t>
      </w:r>
      <w:r w:rsidRPr="008C6CD9">
        <w:rPr>
          <w:rFonts w:eastAsia="仿宋_GB2312" w:hint="eastAsia"/>
          <w:sz w:val="32"/>
          <w:szCs w:val="32"/>
        </w:rPr>
        <w:t>提出专项瞄准的经济社会发展重大需求是什么，专项的实施在满足需求中起着什么样的作用。将达到何种效果。</w:t>
      </w:r>
    </w:p>
    <w:p w:rsidR="00C06A2E" w:rsidRPr="008C6CD9" w:rsidRDefault="00C06A2E" w:rsidP="00B25456">
      <w:pPr>
        <w:adjustRightInd w:val="0"/>
        <w:snapToGrid w:val="0"/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楷体_GB2312"/>
          <w:sz w:val="32"/>
          <w:szCs w:val="32"/>
        </w:rPr>
        <w:t>2</w:t>
      </w:r>
      <w:r w:rsidRPr="008C6CD9">
        <w:rPr>
          <w:rFonts w:eastAsia="楷体_GB2312" w:hint="eastAsia"/>
          <w:sz w:val="32"/>
          <w:szCs w:val="32"/>
        </w:rPr>
        <w:t>、现有基础。</w:t>
      </w:r>
      <w:r w:rsidRPr="008C6CD9">
        <w:rPr>
          <w:rFonts w:eastAsia="仿宋_GB2312" w:hint="eastAsia"/>
          <w:sz w:val="32"/>
          <w:szCs w:val="32"/>
        </w:rPr>
        <w:t>简述现有组织、技术、产业、人才等基础条件和优势。</w:t>
      </w:r>
    </w:p>
    <w:p w:rsidR="00C06A2E" w:rsidRPr="008C6CD9" w:rsidRDefault="00C06A2E" w:rsidP="00B25456">
      <w:pPr>
        <w:widowControl/>
        <w:adjustRightInd w:val="0"/>
        <w:snapToGrid w:val="0"/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楷体_GB2312"/>
          <w:sz w:val="32"/>
          <w:szCs w:val="32"/>
        </w:rPr>
        <w:t>3</w:t>
      </w:r>
      <w:r w:rsidRPr="008C6CD9">
        <w:rPr>
          <w:rFonts w:eastAsia="楷体_GB2312" w:hint="eastAsia"/>
          <w:sz w:val="32"/>
          <w:szCs w:val="32"/>
        </w:rPr>
        <w:t>、总体目标与重点任务。</w:t>
      </w:r>
      <w:r w:rsidRPr="008C6CD9">
        <w:rPr>
          <w:rFonts w:eastAsia="仿宋_GB2312" w:hint="eastAsia"/>
          <w:sz w:val="32"/>
          <w:szCs w:val="32"/>
        </w:rPr>
        <w:t>总体目标包括科学、技术、经济、社会发展等方面预期效果，定性与定量相结合，尽可能量化预期目标。主要任务应围绕相关应用基础研究、技术与装备研发、集成与示范等环节，对专项进行全链条布局、一体化设计。同时明确专项的实施年限。</w:t>
      </w:r>
    </w:p>
    <w:p w:rsidR="00C06A2E" w:rsidRPr="008C6CD9" w:rsidRDefault="00C06A2E" w:rsidP="00B25456">
      <w:pPr>
        <w:widowControl/>
        <w:adjustRightInd w:val="0"/>
        <w:snapToGrid w:val="0"/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楷体_GB2312"/>
          <w:sz w:val="32"/>
          <w:szCs w:val="32"/>
        </w:rPr>
        <w:t>4</w:t>
      </w:r>
      <w:r w:rsidRPr="008C6CD9">
        <w:rPr>
          <w:rFonts w:eastAsia="楷体_GB2312" w:hint="eastAsia"/>
          <w:sz w:val="32"/>
          <w:szCs w:val="32"/>
        </w:rPr>
        <w:t>、组织实施方式。</w:t>
      </w:r>
      <w:r w:rsidRPr="008C6CD9">
        <w:rPr>
          <w:rFonts w:eastAsia="仿宋_GB2312" w:hint="eastAsia"/>
          <w:sz w:val="32"/>
          <w:szCs w:val="32"/>
        </w:rPr>
        <w:t>明确组织实施方式，包括工作会商和对接、面上申报竞争择优、定向委托、招投标等组织形式，相关产业技术创新战略联盟、重大科技创新平台的作用，以及与相关部门、市州的合作方式等。</w:t>
      </w:r>
    </w:p>
    <w:p w:rsidR="00C06A2E" w:rsidRPr="008C6CD9" w:rsidRDefault="00C06A2E" w:rsidP="00B25456">
      <w:pPr>
        <w:widowControl/>
        <w:adjustRightInd w:val="0"/>
        <w:snapToGrid w:val="0"/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楷体_GB2312"/>
          <w:sz w:val="32"/>
          <w:szCs w:val="32"/>
        </w:rPr>
        <w:t>5</w:t>
      </w:r>
      <w:r w:rsidRPr="008C6CD9">
        <w:rPr>
          <w:rFonts w:eastAsia="楷体_GB2312" w:hint="eastAsia"/>
          <w:sz w:val="32"/>
          <w:szCs w:val="32"/>
        </w:rPr>
        <w:t>、</w:t>
      </w:r>
      <w:bookmarkStart w:id="1" w:name="_Toc286346232"/>
      <w:r w:rsidRPr="008C6CD9">
        <w:rPr>
          <w:rFonts w:eastAsia="楷体_GB2312" w:hint="eastAsia"/>
          <w:sz w:val="32"/>
          <w:szCs w:val="32"/>
        </w:rPr>
        <w:t>效益与风险分析</w:t>
      </w:r>
      <w:bookmarkEnd w:id="1"/>
      <w:r w:rsidRPr="008C6CD9">
        <w:rPr>
          <w:rFonts w:eastAsia="楷体_GB2312" w:hint="eastAsia"/>
          <w:sz w:val="32"/>
          <w:szCs w:val="32"/>
        </w:rPr>
        <w:t>。</w:t>
      </w:r>
      <w:r w:rsidRPr="008C6CD9">
        <w:rPr>
          <w:rFonts w:eastAsia="仿宋_GB2312" w:hint="eastAsia"/>
          <w:sz w:val="32"/>
          <w:szCs w:val="32"/>
        </w:rPr>
        <w:t>主要分析经济、社会、生态效益，以及技术、市场、管理风险。</w:t>
      </w:r>
    </w:p>
    <w:p w:rsidR="00C06A2E" w:rsidRPr="008C6CD9" w:rsidRDefault="00C06A2E" w:rsidP="00A726F4">
      <w:pPr>
        <w:widowControl/>
        <w:adjustRightInd w:val="0"/>
        <w:snapToGrid w:val="0"/>
        <w:spacing w:line="360" w:lineRule="auto"/>
        <w:ind w:firstLineChars="200" w:firstLine="31680"/>
        <w:rPr>
          <w:rFonts w:eastAsia="仿宋_GB2312"/>
          <w:sz w:val="32"/>
          <w:szCs w:val="32"/>
        </w:rPr>
      </w:pPr>
      <w:r w:rsidRPr="008C6CD9">
        <w:rPr>
          <w:rFonts w:eastAsia="楷体_GB2312"/>
          <w:sz w:val="32"/>
          <w:szCs w:val="32"/>
        </w:rPr>
        <w:t>6</w:t>
      </w:r>
      <w:r w:rsidRPr="008C6CD9">
        <w:rPr>
          <w:rFonts w:eastAsia="楷体_GB2312" w:hint="eastAsia"/>
          <w:sz w:val="32"/>
          <w:szCs w:val="32"/>
        </w:rPr>
        <w:t>、支持方式。</w:t>
      </w:r>
      <w:r w:rsidRPr="008C6CD9">
        <w:rPr>
          <w:rFonts w:eastAsia="仿宋_GB2312" w:hint="eastAsia"/>
          <w:sz w:val="32"/>
          <w:szCs w:val="32"/>
        </w:rPr>
        <w:t>明确财政支持方式，包括前资助、后补助、股权投资、政府购买服务等。</w:t>
      </w:r>
    </w:p>
    <w:sectPr w:rsidR="00C06A2E" w:rsidRPr="008C6CD9" w:rsidSect="007873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DA7"/>
    <w:rsid w:val="00044A6B"/>
    <w:rsid w:val="000533A3"/>
    <w:rsid w:val="00054960"/>
    <w:rsid w:val="000766B6"/>
    <w:rsid w:val="00076B3C"/>
    <w:rsid w:val="00091EE6"/>
    <w:rsid w:val="00093F1C"/>
    <w:rsid w:val="000B34CB"/>
    <w:rsid w:val="000C4435"/>
    <w:rsid w:val="001C6289"/>
    <w:rsid w:val="001D266B"/>
    <w:rsid w:val="001D497F"/>
    <w:rsid w:val="001E348E"/>
    <w:rsid w:val="002E336F"/>
    <w:rsid w:val="002F3FBF"/>
    <w:rsid w:val="0032643F"/>
    <w:rsid w:val="003B31FA"/>
    <w:rsid w:val="003E7572"/>
    <w:rsid w:val="004011B2"/>
    <w:rsid w:val="004422D0"/>
    <w:rsid w:val="00466AB6"/>
    <w:rsid w:val="00473363"/>
    <w:rsid w:val="004775AC"/>
    <w:rsid w:val="004A6E6D"/>
    <w:rsid w:val="004B3E44"/>
    <w:rsid w:val="004F5343"/>
    <w:rsid w:val="00500C5A"/>
    <w:rsid w:val="00541932"/>
    <w:rsid w:val="005D1E60"/>
    <w:rsid w:val="00614AC6"/>
    <w:rsid w:val="006430D1"/>
    <w:rsid w:val="00654D35"/>
    <w:rsid w:val="00666848"/>
    <w:rsid w:val="00712430"/>
    <w:rsid w:val="0073360E"/>
    <w:rsid w:val="00787395"/>
    <w:rsid w:val="007A6D86"/>
    <w:rsid w:val="00834869"/>
    <w:rsid w:val="00850030"/>
    <w:rsid w:val="00884BC1"/>
    <w:rsid w:val="008C420C"/>
    <w:rsid w:val="008C6CD9"/>
    <w:rsid w:val="00905AAC"/>
    <w:rsid w:val="00925CE8"/>
    <w:rsid w:val="00933373"/>
    <w:rsid w:val="00960002"/>
    <w:rsid w:val="00991FCD"/>
    <w:rsid w:val="009B3946"/>
    <w:rsid w:val="009F1DDC"/>
    <w:rsid w:val="00A04B66"/>
    <w:rsid w:val="00A726F4"/>
    <w:rsid w:val="00A9551A"/>
    <w:rsid w:val="00AE3C3E"/>
    <w:rsid w:val="00AE47A9"/>
    <w:rsid w:val="00B24099"/>
    <w:rsid w:val="00B25456"/>
    <w:rsid w:val="00BB3060"/>
    <w:rsid w:val="00BE5106"/>
    <w:rsid w:val="00C06A2E"/>
    <w:rsid w:val="00C20C39"/>
    <w:rsid w:val="00C20E51"/>
    <w:rsid w:val="00C4164A"/>
    <w:rsid w:val="00C51067"/>
    <w:rsid w:val="00C70B3D"/>
    <w:rsid w:val="00C719D5"/>
    <w:rsid w:val="00D136A8"/>
    <w:rsid w:val="00D167C7"/>
    <w:rsid w:val="00D4219F"/>
    <w:rsid w:val="00D46DA7"/>
    <w:rsid w:val="00D82A52"/>
    <w:rsid w:val="00DB3532"/>
    <w:rsid w:val="00E675CD"/>
    <w:rsid w:val="00E80C1C"/>
    <w:rsid w:val="00EA74EF"/>
    <w:rsid w:val="00EA7D45"/>
    <w:rsid w:val="00EF0F90"/>
    <w:rsid w:val="00F6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7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F5343"/>
    <w:rPr>
      <w:kern w:val="0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75CD"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3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131</Words>
  <Characters>750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关于征集2016年度社发领域重点研发计划</dc:title>
  <dc:subject/>
  <dc:creator>Jordan Xu</dc:creator>
  <cp:keywords/>
  <dc:description/>
  <cp:lastModifiedBy>User</cp:lastModifiedBy>
  <cp:revision>2</cp:revision>
  <cp:lastPrinted>2015-10-22T07:20:00Z</cp:lastPrinted>
  <dcterms:created xsi:type="dcterms:W3CDTF">2015-10-22T08:45:00Z</dcterms:created>
  <dcterms:modified xsi:type="dcterms:W3CDTF">2015-10-22T08:45:00Z</dcterms:modified>
</cp:coreProperties>
</file>